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0B8" w:rsidRPr="001F5578" w:rsidRDefault="001140B8" w:rsidP="001140B8">
      <w:pPr>
        <w:jc w:val="both"/>
        <w:rPr>
          <w:rFonts w:ascii="Arial" w:hAnsi="Arial" w:cs="Arial"/>
        </w:rPr>
      </w:pPr>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w:t>
      </w:r>
      <w:r w:rsidRPr="00E64627">
        <w:rPr>
          <w:rFonts w:ascii="Arial" w:hAnsi="Arial" w:cs="Arial"/>
          <w:sz w:val="23"/>
          <w:szCs w:val="23"/>
        </w:rPr>
        <w:t>69, numeral 5</w:t>
      </w:r>
      <w:r>
        <w:rPr>
          <w:rFonts w:ascii="Arial" w:hAnsi="Arial" w:cs="Arial"/>
          <w:sz w:val="23"/>
          <w:szCs w:val="23"/>
        </w:rPr>
        <w:t xml:space="preserve">, </w:t>
      </w:r>
      <w:r w:rsidRPr="001F5578">
        <w:rPr>
          <w:rFonts w:ascii="Arial" w:hAnsi="Arial" w:cs="Arial"/>
        </w:rPr>
        <w:t>72</w:t>
      </w:r>
      <w:r w:rsidRPr="00E64627">
        <w:rPr>
          <w:rFonts w:ascii="Arial" w:hAnsi="Arial" w:cs="Arial"/>
          <w:sz w:val="23"/>
          <w:szCs w:val="23"/>
        </w:rPr>
        <w:t xml:space="preserve"> y 77 numeral 2</w:t>
      </w:r>
      <w:r w:rsidRPr="001F5578">
        <w:rPr>
          <w:rFonts w:ascii="Arial" w:hAnsi="Arial" w:cs="Arial"/>
        </w:rPr>
        <w:t xml:space="preserve"> de la Ley de Compras Gubernamentales, Enajenaciones y Contratación de Servicios del Estado de Jalisco y sus Municipios; 2° fracciones I, IV y V; 7°, fracciones I, II y XIV; 8°, fracciones IX y XIX; 14, 15 y 26, fracciones I, II, III y XX del Reglamento Interno de la Auditoría Superior del Estado de Jalisco; así como la fracción I de la Segunda Disposición Administrativa del Acuerdo Único que contiene Disposiciones Administrativas en Materia de Compras, Arrendamiento y Contratación de Servicios de la Auditoría Superior del Estado de Jalisco, publicadas en el Periódico Oficial “El Estado de Jalisco”, con fecha 15 de febrero de 2018; </w:t>
      </w:r>
    </w:p>
    <w:p w:rsidR="001140B8" w:rsidRDefault="001140B8" w:rsidP="001140B8">
      <w:pPr>
        <w:jc w:val="center"/>
        <w:rPr>
          <w:rFonts w:ascii="Arial" w:hAnsi="Arial" w:cs="Arial"/>
          <w:b/>
        </w:rPr>
      </w:pPr>
    </w:p>
    <w:p w:rsidR="001140B8" w:rsidRDefault="001140B8" w:rsidP="001140B8">
      <w:pPr>
        <w:jc w:val="center"/>
        <w:rPr>
          <w:rFonts w:ascii="Arial" w:hAnsi="Arial" w:cs="Arial"/>
          <w:b/>
        </w:rPr>
      </w:pPr>
      <w:r w:rsidRPr="001F5578">
        <w:rPr>
          <w:rFonts w:ascii="Arial" w:hAnsi="Arial" w:cs="Arial"/>
          <w:b/>
        </w:rPr>
        <w:t>CONVOCA</w:t>
      </w:r>
    </w:p>
    <w:p w:rsidR="001140B8" w:rsidRPr="001F5578" w:rsidRDefault="001140B8" w:rsidP="001140B8">
      <w:pPr>
        <w:jc w:val="center"/>
        <w:rPr>
          <w:rFonts w:ascii="Arial" w:hAnsi="Arial" w:cs="Arial"/>
        </w:rPr>
      </w:pPr>
    </w:p>
    <w:p w:rsidR="001140B8" w:rsidRPr="001F5578" w:rsidRDefault="001140B8" w:rsidP="001140B8">
      <w:pPr>
        <w:jc w:val="both"/>
        <w:rPr>
          <w:rFonts w:ascii="Arial" w:hAnsi="Arial" w:cs="Arial"/>
        </w:rPr>
      </w:pPr>
      <w:r w:rsidRPr="001F5578">
        <w:rPr>
          <w:rFonts w:ascii="Arial" w:hAnsi="Arial" w:cs="Arial"/>
        </w:rPr>
        <w:t xml:space="preserve">A </w:t>
      </w:r>
      <w:r>
        <w:rPr>
          <w:rFonts w:ascii="Arial" w:hAnsi="Arial" w:cs="Arial"/>
        </w:rPr>
        <w:t xml:space="preserve">los proveedores que resultaron el segundo lugar </w:t>
      </w:r>
      <w:r w:rsidRPr="00104914">
        <w:rPr>
          <w:rFonts w:ascii="Arial" w:hAnsi="Arial" w:cs="Arial"/>
          <w:b/>
        </w:rPr>
        <w:t xml:space="preserve">EFECTIVALE S DE R.L. DE C.V. </w:t>
      </w:r>
      <w:r w:rsidRPr="00104914">
        <w:rPr>
          <w:rFonts w:ascii="Arial" w:hAnsi="Arial" w:cs="Arial"/>
        </w:rPr>
        <w:t xml:space="preserve">y </w:t>
      </w:r>
      <w:r w:rsidRPr="00104914">
        <w:rPr>
          <w:rFonts w:ascii="Arial" w:hAnsi="Arial" w:cs="Arial"/>
          <w:b/>
        </w:rPr>
        <w:t>EDENRED MÉXICO S.A. DE C.V.</w:t>
      </w:r>
      <w:r w:rsidRPr="002979A0">
        <w:rPr>
          <w:rFonts w:ascii="Arial" w:hAnsi="Arial" w:cs="Arial"/>
        </w:rPr>
        <w:t xml:space="preserve"> </w:t>
      </w:r>
      <w:r>
        <w:rPr>
          <w:rFonts w:ascii="Arial" w:hAnsi="Arial" w:cs="Arial"/>
        </w:rPr>
        <w:t xml:space="preserve">dentro del Dictamen de Fallo de la Licitación Pública LP-SC-001-2018 “adquisición de gasolina”, a </w:t>
      </w:r>
      <w:r w:rsidRPr="001F5578">
        <w:rPr>
          <w:rFonts w:ascii="Arial" w:hAnsi="Arial" w:cs="Arial"/>
        </w:rPr>
        <w:t>participar en:</w:t>
      </w:r>
    </w:p>
    <w:p w:rsidR="001140B8" w:rsidRPr="001F5578" w:rsidRDefault="001140B8" w:rsidP="001140B8">
      <w:pPr>
        <w:jc w:val="both"/>
        <w:rPr>
          <w:rFonts w:ascii="Arial" w:hAnsi="Arial" w:cs="Arial"/>
        </w:rPr>
      </w:pPr>
    </w:p>
    <w:p w:rsidR="001140B8" w:rsidRPr="00FB0F9E" w:rsidRDefault="001140B8" w:rsidP="00FB0F9E">
      <w:pPr>
        <w:pStyle w:val="Prrafodelista"/>
        <w:numPr>
          <w:ilvl w:val="0"/>
          <w:numId w:val="5"/>
        </w:numPr>
        <w:jc w:val="both"/>
        <w:rPr>
          <w:rFonts w:ascii="Arial" w:hAnsi="Arial" w:cs="Arial"/>
          <w:b/>
        </w:rPr>
      </w:pPr>
      <w:r w:rsidRPr="00FB0F9E">
        <w:rPr>
          <w:rFonts w:ascii="Arial" w:hAnsi="Arial" w:cs="Arial"/>
          <w:b/>
        </w:rPr>
        <w:t xml:space="preserve">SEGUNDA SESIÓN PARA QUE PUEDAN MEJORAR SU OFERTA </w:t>
      </w:r>
      <w:r w:rsidR="00A22F90">
        <w:rPr>
          <w:rFonts w:ascii="Arial" w:hAnsi="Arial" w:cs="Arial"/>
          <w:b/>
        </w:rPr>
        <w:t>E</w:t>
      </w:r>
      <w:r w:rsidRPr="00FB0F9E">
        <w:rPr>
          <w:rFonts w:ascii="Arial" w:hAnsi="Arial" w:cs="Arial"/>
          <w:b/>
        </w:rPr>
        <w:t xml:space="preserve">CONÓMICA PRESENTADA DENTRO DE LA </w:t>
      </w:r>
      <w:r w:rsidRPr="00FB0F9E">
        <w:rPr>
          <w:rFonts w:ascii="Arial" w:hAnsi="Arial" w:cs="Arial"/>
          <w:b/>
        </w:rPr>
        <w:t>LICITACIÓN PÚBLICA LP-SC-001-2018</w:t>
      </w:r>
      <w:r w:rsidR="00FB0F9E">
        <w:rPr>
          <w:rFonts w:ascii="Arial" w:hAnsi="Arial" w:cs="Arial"/>
          <w:b/>
        </w:rPr>
        <w:t xml:space="preserve"> </w:t>
      </w:r>
      <w:r w:rsidRPr="00FB0F9E">
        <w:rPr>
          <w:rFonts w:ascii="Arial" w:hAnsi="Arial" w:cs="Arial"/>
          <w:b/>
        </w:rPr>
        <w:t>“ADQUISICIÓN DE GASOLINA”</w:t>
      </w:r>
      <w:r w:rsidR="00FB0F9E">
        <w:rPr>
          <w:rFonts w:ascii="Arial" w:hAnsi="Arial" w:cs="Arial"/>
          <w:b/>
        </w:rPr>
        <w:t>.</w:t>
      </w:r>
    </w:p>
    <w:p w:rsidR="001140B8" w:rsidRDefault="001140B8" w:rsidP="001140B8">
      <w:pPr>
        <w:jc w:val="center"/>
        <w:rPr>
          <w:rFonts w:ascii="Arial" w:hAnsi="Arial" w:cs="Arial"/>
          <w:b/>
        </w:rPr>
      </w:pPr>
    </w:p>
    <w:p w:rsidR="001140B8" w:rsidRPr="00FB0F9E" w:rsidRDefault="001140B8" w:rsidP="00FB0F9E">
      <w:pPr>
        <w:pStyle w:val="Prrafodelista"/>
        <w:numPr>
          <w:ilvl w:val="0"/>
          <w:numId w:val="5"/>
        </w:numPr>
        <w:jc w:val="both"/>
        <w:rPr>
          <w:rFonts w:ascii="Arial" w:hAnsi="Arial" w:cs="Arial"/>
          <w:b/>
        </w:rPr>
      </w:pPr>
      <w:r w:rsidRPr="00FB0F9E">
        <w:rPr>
          <w:rFonts w:ascii="Arial" w:hAnsi="Arial" w:cs="Arial"/>
          <w:b/>
        </w:rPr>
        <w:t xml:space="preserve">EMISIÓN DEL SEGUNDO DICTAMEN DE FALLO </w:t>
      </w:r>
      <w:r w:rsidRPr="00FB0F9E">
        <w:rPr>
          <w:rFonts w:ascii="Arial" w:hAnsi="Arial" w:cs="Arial"/>
          <w:b/>
        </w:rPr>
        <w:t xml:space="preserve">DE LA LICITACIÓN PÚBLICA </w:t>
      </w:r>
      <w:r w:rsidRPr="00FB0F9E">
        <w:rPr>
          <w:rFonts w:ascii="Arial" w:hAnsi="Arial" w:cs="Arial"/>
          <w:b/>
        </w:rPr>
        <w:t>LP</w:t>
      </w:r>
      <w:r w:rsidRPr="00FB0F9E">
        <w:rPr>
          <w:rFonts w:ascii="Arial" w:hAnsi="Arial" w:cs="Arial"/>
          <w:b/>
        </w:rPr>
        <w:t>-SC-001-2018</w:t>
      </w:r>
      <w:r w:rsidR="00FB0F9E" w:rsidRPr="00FB0F9E">
        <w:rPr>
          <w:rFonts w:ascii="Arial" w:hAnsi="Arial" w:cs="Arial"/>
          <w:b/>
        </w:rPr>
        <w:t xml:space="preserve"> </w:t>
      </w:r>
      <w:r w:rsidRPr="00FB0F9E">
        <w:rPr>
          <w:rFonts w:ascii="Arial" w:hAnsi="Arial" w:cs="Arial"/>
          <w:b/>
        </w:rPr>
        <w:t>“ADQUISICIÓN DE GASOLINA”</w:t>
      </w:r>
      <w:r w:rsidR="00FB0F9E">
        <w:rPr>
          <w:rFonts w:ascii="Arial" w:hAnsi="Arial" w:cs="Arial"/>
          <w:b/>
        </w:rPr>
        <w:t>.</w:t>
      </w:r>
    </w:p>
    <w:p w:rsidR="00104914" w:rsidRDefault="00104914" w:rsidP="001140B8">
      <w:pPr>
        <w:jc w:val="center"/>
        <w:rPr>
          <w:rFonts w:ascii="Arial" w:hAnsi="Arial" w:cs="Arial"/>
          <w:b/>
        </w:rPr>
      </w:pPr>
    </w:p>
    <w:p w:rsidR="00FB0F9E" w:rsidRDefault="00FB0F9E" w:rsidP="00FB0F9E">
      <w:pPr>
        <w:jc w:val="both"/>
        <w:rPr>
          <w:rFonts w:ascii="Arial" w:hAnsi="Arial" w:cs="Arial"/>
          <w:b/>
        </w:rPr>
      </w:pPr>
      <w:r w:rsidRPr="00E64627">
        <w:rPr>
          <w:rFonts w:ascii="Arial" w:hAnsi="Arial" w:cs="Arial"/>
          <w:sz w:val="23"/>
          <w:szCs w:val="23"/>
        </w:rPr>
        <w:t>En cumplimiento a lo dispuesto por los artículos 69, numeral 5 y 77 numeral 2 de la Ley de Compras Gubernamentales, Enajenaciones y Contratación de Servicios del Estado de Jalisco y sus Municipios</w:t>
      </w:r>
    </w:p>
    <w:p w:rsidR="00FB0F9E" w:rsidRDefault="00FB0F9E" w:rsidP="001140B8">
      <w:pPr>
        <w:jc w:val="center"/>
        <w:rPr>
          <w:rFonts w:ascii="Arial" w:hAnsi="Arial" w:cs="Arial"/>
          <w:b/>
        </w:rPr>
      </w:pPr>
    </w:p>
    <w:p w:rsidR="00104914" w:rsidRDefault="00104914" w:rsidP="00104914">
      <w:pPr>
        <w:jc w:val="both"/>
        <w:rPr>
          <w:rFonts w:ascii="Arial" w:hAnsi="Arial" w:cs="Arial"/>
        </w:rPr>
      </w:pPr>
    </w:p>
    <w:tbl>
      <w:tblPr>
        <w:tblW w:w="8839" w:type="dxa"/>
        <w:tblCellMar>
          <w:left w:w="70" w:type="dxa"/>
          <w:right w:w="70" w:type="dxa"/>
        </w:tblCellMar>
        <w:tblLook w:val="04A0" w:firstRow="1" w:lastRow="0" w:firstColumn="1" w:lastColumn="0" w:noHBand="0" w:noVBand="1"/>
      </w:tblPr>
      <w:tblGrid>
        <w:gridCol w:w="2806"/>
        <w:gridCol w:w="2285"/>
        <w:gridCol w:w="2109"/>
        <w:gridCol w:w="1639"/>
      </w:tblGrid>
      <w:tr w:rsidR="00104914" w:rsidRPr="001F5578" w:rsidTr="00104914">
        <w:trPr>
          <w:trHeight w:val="378"/>
        </w:trPr>
        <w:tc>
          <w:tcPr>
            <w:tcW w:w="280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104914" w:rsidRPr="001F5578" w:rsidRDefault="00104914" w:rsidP="00104914">
            <w:pPr>
              <w:jc w:val="center"/>
              <w:rPr>
                <w:rFonts w:ascii="Arial" w:hAnsi="Arial" w:cs="Arial"/>
                <w:b/>
                <w:bCs/>
                <w:color w:val="000000"/>
                <w:sz w:val="20"/>
                <w:szCs w:val="20"/>
                <w:lang w:val="es-MX" w:eastAsia="es-MX"/>
              </w:rPr>
            </w:pPr>
            <w:r w:rsidRPr="001F5578">
              <w:rPr>
                <w:rFonts w:ascii="Arial" w:hAnsi="Arial" w:cs="Arial"/>
                <w:b/>
                <w:bCs/>
                <w:color w:val="000000"/>
                <w:sz w:val="20"/>
                <w:szCs w:val="20"/>
                <w:lang w:val="es-MX" w:eastAsia="es-MX"/>
              </w:rPr>
              <w:t xml:space="preserve">PRESENTACIÓN </w:t>
            </w:r>
            <w:r>
              <w:rPr>
                <w:rFonts w:ascii="Arial" w:hAnsi="Arial" w:cs="Arial"/>
                <w:b/>
                <w:bCs/>
                <w:color w:val="000000"/>
                <w:sz w:val="20"/>
                <w:szCs w:val="20"/>
                <w:lang w:val="es-MX" w:eastAsia="es-MX"/>
              </w:rPr>
              <w:t xml:space="preserve">Y APERTURA </w:t>
            </w:r>
            <w:r w:rsidRPr="001F5578">
              <w:rPr>
                <w:rFonts w:ascii="Arial" w:hAnsi="Arial" w:cs="Arial"/>
                <w:b/>
                <w:bCs/>
                <w:color w:val="000000"/>
                <w:sz w:val="20"/>
                <w:szCs w:val="20"/>
                <w:lang w:val="es-MX" w:eastAsia="es-MX"/>
              </w:rPr>
              <w:t>DE PROPUESTAS</w:t>
            </w:r>
            <w:r>
              <w:rPr>
                <w:rFonts w:ascii="Arial" w:hAnsi="Arial" w:cs="Arial"/>
                <w:b/>
                <w:bCs/>
                <w:color w:val="000000"/>
                <w:sz w:val="20"/>
                <w:szCs w:val="20"/>
                <w:lang w:val="es-MX" w:eastAsia="es-MX"/>
              </w:rPr>
              <w:t xml:space="preserve"> MEJORADAS</w:t>
            </w:r>
          </w:p>
        </w:tc>
        <w:tc>
          <w:tcPr>
            <w:tcW w:w="228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04914" w:rsidRPr="001F5578" w:rsidRDefault="00104914" w:rsidP="00032B62">
            <w:pPr>
              <w:jc w:val="center"/>
              <w:rPr>
                <w:rFonts w:ascii="Arial" w:hAnsi="Arial" w:cs="Arial"/>
                <w:b/>
                <w:bCs/>
                <w:color w:val="000000"/>
                <w:sz w:val="20"/>
                <w:szCs w:val="20"/>
                <w:lang w:val="es-MX" w:eastAsia="es-MX"/>
              </w:rPr>
            </w:pPr>
            <w:r w:rsidRPr="001F5578">
              <w:rPr>
                <w:rFonts w:ascii="Arial" w:hAnsi="Arial" w:cs="Arial"/>
                <w:b/>
                <w:bCs/>
                <w:sz w:val="20"/>
                <w:szCs w:val="20"/>
                <w:lang w:val="es-MX" w:eastAsia="es-MX"/>
              </w:rPr>
              <w:t>EMISIÓN</w:t>
            </w:r>
            <w:r>
              <w:rPr>
                <w:rFonts w:ascii="Arial" w:hAnsi="Arial" w:cs="Arial"/>
                <w:b/>
                <w:bCs/>
                <w:sz w:val="20"/>
                <w:szCs w:val="20"/>
                <w:lang w:val="es-MX" w:eastAsia="es-MX"/>
              </w:rPr>
              <w:t xml:space="preserve"> SEGUNDO DICTAMEN </w:t>
            </w:r>
            <w:r w:rsidRPr="001F5578">
              <w:rPr>
                <w:rFonts w:ascii="Arial" w:hAnsi="Arial" w:cs="Arial"/>
                <w:b/>
                <w:bCs/>
                <w:sz w:val="20"/>
                <w:szCs w:val="20"/>
                <w:lang w:val="es-MX" w:eastAsia="es-MX"/>
              </w:rPr>
              <w:br/>
              <w:t>DE FALLO</w:t>
            </w:r>
          </w:p>
        </w:tc>
        <w:tc>
          <w:tcPr>
            <w:tcW w:w="210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04914" w:rsidRPr="001F5578" w:rsidRDefault="00104914" w:rsidP="00032B62">
            <w:pPr>
              <w:jc w:val="center"/>
              <w:rPr>
                <w:rFonts w:ascii="Arial" w:hAnsi="Arial" w:cs="Arial"/>
                <w:b/>
                <w:bCs/>
                <w:color w:val="000000"/>
                <w:sz w:val="20"/>
                <w:szCs w:val="20"/>
                <w:lang w:val="es-MX" w:eastAsia="es-MX"/>
              </w:rPr>
            </w:pPr>
            <w:r w:rsidRPr="001F5578">
              <w:rPr>
                <w:rFonts w:ascii="Arial" w:hAnsi="Arial" w:cs="Arial"/>
                <w:b/>
                <w:bCs/>
                <w:color w:val="000000"/>
                <w:sz w:val="20"/>
                <w:szCs w:val="20"/>
                <w:lang w:val="es-MX" w:eastAsia="es-MX"/>
              </w:rPr>
              <w:t>FIRMA DE CONTRATO</w:t>
            </w:r>
          </w:p>
        </w:tc>
        <w:tc>
          <w:tcPr>
            <w:tcW w:w="1639"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104914" w:rsidRPr="001F5578" w:rsidRDefault="00104914" w:rsidP="00032B62">
            <w:pPr>
              <w:jc w:val="center"/>
              <w:rPr>
                <w:rFonts w:ascii="Arial" w:hAnsi="Arial" w:cs="Arial"/>
                <w:b/>
                <w:bCs/>
                <w:color w:val="000000"/>
                <w:sz w:val="20"/>
                <w:szCs w:val="20"/>
                <w:lang w:val="es-MX" w:eastAsia="es-MX"/>
              </w:rPr>
            </w:pPr>
            <w:r w:rsidRPr="001F5578">
              <w:rPr>
                <w:rFonts w:ascii="Arial" w:hAnsi="Arial" w:cs="Arial"/>
                <w:b/>
                <w:bCs/>
                <w:color w:val="000000"/>
                <w:sz w:val="20"/>
                <w:szCs w:val="20"/>
                <w:lang w:val="es-MX" w:eastAsia="es-MX"/>
              </w:rPr>
              <w:t>ENTREGA DE BIENES Y/O SERVICIOS</w:t>
            </w:r>
          </w:p>
        </w:tc>
      </w:tr>
      <w:tr w:rsidR="00104914" w:rsidRPr="001F5578" w:rsidTr="00104914">
        <w:trPr>
          <w:trHeight w:val="591"/>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rsidR="00104914" w:rsidRPr="001F5578" w:rsidRDefault="00104914" w:rsidP="00BC6AE2">
            <w:pPr>
              <w:jc w:val="both"/>
              <w:rPr>
                <w:rFonts w:ascii="Arial" w:hAnsi="Arial" w:cs="Arial"/>
                <w:color w:val="000000"/>
                <w:sz w:val="20"/>
                <w:szCs w:val="20"/>
                <w:lang w:val="es-MX" w:eastAsia="es-MX"/>
              </w:rPr>
            </w:pPr>
            <w:r>
              <w:rPr>
                <w:rFonts w:ascii="Arial" w:hAnsi="Arial" w:cs="Arial"/>
                <w:color w:val="000000"/>
                <w:sz w:val="20"/>
                <w:szCs w:val="20"/>
                <w:lang w:val="es-MX" w:eastAsia="es-MX"/>
              </w:rPr>
              <w:t>A las 1</w:t>
            </w:r>
            <w:r w:rsidR="00BC6AE2">
              <w:rPr>
                <w:rFonts w:ascii="Arial" w:hAnsi="Arial" w:cs="Arial"/>
                <w:color w:val="000000"/>
                <w:sz w:val="20"/>
                <w:szCs w:val="20"/>
                <w:lang w:val="es-MX" w:eastAsia="es-MX"/>
              </w:rPr>
              <w:t>1</w:t>
            </w:r>
            <w:r>
              <w:rPr>
                <w:rFonts w:ascii="Arial" w:hAnsi="Arial" w:cs="Arial"/>
                <w:color w:val="000000"/>
                <w:sz w:val="20"/>
                <w:szCs w:val="20"/>
                <w:lang w:val="es-MX" w:eastAsia="es-MX"/>
              </w:rPr>
              <w:t>:</w:t>
            </w:r>
            <w:r w:rsidR="00BC6AE2">
              <w:rPr>
                <w:rFonts w:ascii="Arial" w:hAnsi="Arial" w:cs="Arial"/>
                <w:color w:val="000000"/>
                <w:sz w:val="20"/>
                <w:szCs w:val="20"/>
                <w:lang w:val="es-MX" w:eastAsia="es-MX"/>
              </w:rPr>
              <w:t>0</w:t>
            </w:r>
            <w:r>
              <w:rPr>
                <w:rFonts w:ascii="Arial" w:hAnsi="Arial" w:cs="Arial"/>
                <w:color w:val="000000"/>
                <w:sz w:val="20"/>
                <w:szCs w:val="20"/>
                <w:lang w:val="es-MX" w:eastAsia="es-MX"/>
              </w:rPr>
              <w:t xml:space="preserve">0 horas del día </w:t>
            </w:r>
            <w:r w:rsidR="00BC6AE2">
              <w:rPr>
                <w:rFonts w:ascii="Arial" w:hAnsi="Arial" w:cs="Arial"/>
                <w:color w:val="000000"/>
                <w:sz w:val="20"/>
                <w:szCs w:val="20"/>
                <w:lang w:val="es-MX" w:eastAsia="es-MX"/>
              </w:rPr>
              <w:t>viernes</w:t>
            </w:r>
            <w:r>
              <w:rPr>
                <w:rFonts w:ascii="Arial" w:hAnsi="Arial" w:cs="Arial"/>
                <w:color w:val="000000"/>
                <w:sz w:val="20"/>
                <w:szCs w:val="20"/>
                <w:lang w:val="es-MX" w:eastAsia="es-MX"/>
              </w:rPr>
              <w:t xml:space="preserve"> 2</w:t>
            </w:r>
            <w:r w:rsidR="00BC6AE2">
              <w:rPr>
                <w:rFonts w:ascii="Arial" w:hAnsi="Arial" w:cs="Arial"/>
                <w:color w:val="000000"/>
                <w:sz w:val="20"/>
                <w:szCs w:val="20"/>
                <w:lang w:val="es-MX" w:eastAsia="es-MX"/>
              </w:rPr>
              <w:t>9</w:t>
            </w:r>
            <w:r>
              <w:rPr>
                <w:rFonts w:ascii="Arial" w:hAnsi="Arial" w:cs="Arial"/>
                <w:color w:val="000000"/>
                <w:sz w:val="20"/>
                <w:szCs w:val="20"/>
                <w:lang w:val="es-MX" w:eastAsia="es-MX"/>
              </w:rPr>
              <w:t xml:space="preserve"> de junio de 2018, en la Dirección General de Administración.</w:t>
            </w:r>
          </w:p>
        </w:tc>
        <w:tc>
          <w:tcPr>
            <w:tcW w:w="2285" w:type="dxa"/>
            <w:tcBorders>
              <w:top w:val="nil"/>
              <w:left w:val="nil"/>
              <w:bottom w:val="single" w:sz="4" w:space="0" w:color="auto"/>
              <w:right w:val="single" w:sz="4" w:space="0" w:color="auto"/>
            </w:tcBorders>
            <w:shd w:val="clear" w:color="auto" w:fill="auto"/>
            <w:noWrap/>
            <w:vAlign w:val="center"/>
            <w:hideMark/>
          </w:tcPr>
          <w:p w:rsidR="00104914" w:rsidRPr="001F5578" w:rsidRDefault="00104914" w:rsidP="00BC6AE2">
            <w:pPr>
              <w:jc w:val="both"/>
              <w:rPr>
                <w:rFonts w:ascii="Arial" w:hAnsi="Arial" w:cs="Arial"/>
                <w:color w:val="000000"/>
                <w:sz w:val="20"/>
                <w:szCs w:val="20"/>
                <w:lang w:val="es-MX" w:eastAsia="es-MX"/>
              </w:rPr>
            </w:pPr>
            <w:r>
              <w:rPr>
                <w:rFonts w:ascii="Arial" w:hAnsi="Arial" w:cs="Arial"/>
                <w:color w:val="000000"/>
                <w:sz w:val="20"/>
                <w:szCs w:val="20"/>
                <w:lang w:val="es-MX" w:eastAsia="es-MX"/>
              </w:rPr>
              <w:t xml:space="preserve">A las </w:t>
            </w:r>
            <w:r w:rsidR="00BC6AE2">
              <w:rPr>
                <w:rFonts w:ascii="Arial" w:hAnsi="Arial" w:cs="Arial"/>
                <w:color w:val="000000"/>
                <w:sz w:val="20"/>
                <w:szCs w:val="20"/>
                <w:lang w:val="es-MX" w:eastAsia="es-MX"/>
              </w:rPr>
              <w:t>11:</w:t>
            </w:r>
            <w:r w:rsidR="00BC6AE2">
              <w:rPr>
                <w:rFonts w:ascii="Arial" w:hAnsi="Arial" w:cs="Arial"/>
                <w:color w:val="000000"/>
                <w:sz w:val="20"/>
                <w:szCs w:val="20"/>
                <w:lang w:val="es-MX" w:eastAsia="es-MX"/>
              </w:rPr>
              <w:t>15</w:t>
            </w:r>
            <w:bookmarkStart w:id="0" w:name="_GoBack"/>
            <w:bookmarkEnd w:id="0"/>
            <w:r w:rsidR="00BC6AE2">
              <w:rPr>
                <w:rFonts w:ascii="Arial" w:hAnsi="Arial" w:cs="Arial"/>
                <w:color w:val="000000"/>
                <w:sz w:val="20"/>
                <w:szCs w:val="20"/>
                <w:lang w:val="es-MX" w:eastAsia="es-MX"/>
              </w:rPr>
              <w:t xml:space="preserve"> horas del día viernes 29 </w:t>
            </w:r>
            <w:r>
              <w:rPr>
                <w:rFonts w:ascii="Arial" w:hAnsi="Arial" w:cs="Arial"/>
                <w:color w:val="000000"/>
                <w:sz w:val="20"/>
                <w:szCs w:val="20"/>
                <w:lang w:val="es-MX" w:eastAsia="es-MX"/>
              </w:rPr>
              <w:t>de junio de 2018, en la Dirección General de Administración.</w:t>
            </w:r>
          </w:p>
        </w:tc>
        <w:tc>
          <w:tcPr>
            <w:tcW w:w="2109" w:type="dxa"/>
            <w:tcBorders>
              <w:top w:val="nil"/>
              <w:left w:val="nil"/>
              <w:bottom w:val="single" w:sz="4" w:space="0" w:color="auto"/>
              <w:right w:val="single" w:sz="4" w:space="0" w:color="auto"/>
            </w:tcBorders>
            <w:shd w:val="clear" w:color="auto" w:fill="auto"/>
            <w:noWrap/>
            <w:vAlign w:val="center"/>
            <w:hideMark/>
          </w:tcPr>
          <w:p w:rsidR="00104914" w:rsidRPr="001F5578" w:rsidRDefault="00104914" w:rsidP="00032B62">
            <w:pPr>
              <w:jc w:val="both"/>
              <w:rPr>
                <w:rFonts w:ascii="Arial" w:hAnsi="Arial" w:cs="Arial"/>
                <w:color w:val="000000"/>
                <w:sz w:val="20"/>
                <w:szCs w:val="20"/>
                <w:lang w:val="es-MX" w:eastAsia="es-MX"/>
              </w:rPr>
            </w:pPr>
            <w:r w:rsidRPr="001F5578">
              <w:rPr>
                <w:rFonts w:ascii="Arial" w:hAnsi="Arial" w:cs="Arial"/>
                <w:color w:val="000000"/>
                <w:sz w:val="20"/>
                <w:szCs w:val="20"/>
                <w:lang w:val="es-MX" w:eastAsia="es-MX"/>
              </w:rPr>
              <w:t>Dentro de los 10 días naturales siguientes, a partir de la emisión del fallo.</w:t>
            </w:r>
          </w:p>
        </w:tc>
        <w:tc>
          <w:tcPr>
            <w:tcW w:w="1639" w:type="dxa"/>
            <w:tcBorders>
              <w:top w:val="nil"/>
              <w:left w:val="nil"/>
              <w:bottom w:val="single" w:sz="4" w:space="0" w:color="auto"/>
              <w:right w:val="single" w:sz="4" w:space="0" w:color="auto"/>
            </w:tcBorders>
            <w:vAlign w:val="center"/>
          </w:tcPr>
          <w:p w:rsidR="00104914" w:rsidRPr="001F5578" w:rsidRDefault="00104914" w:rsidP="00032B62">
            <w:pPr>
              <w:jc w:val="both"/>
              <w:rPr>
                <w:rFonts w:ascii="Arial" w:hAnsi="Arial" w:cs="Arial"/>
                <w:color w:val="000000"/>
                <w:sz w:val="20"/>
                <w:szCs w:val="20"/>
                <w:lang w:val="es-MX" w:eastAsia="es-MX"/>
              </w:rPr>
            </w:pPr>
            <w:r w:rsidRPr="001F5578">
              <w:rPr>
                <w:rFonts w:ascii="Arial" w:hAnsi="Arial" w:cs="Arial"/>
                <w:color w:val="000000"/>
                <w:sz w:val="20"/>
                <w:szCs w:val="20"/>
                <w:lang w:val="es-MX" w:eastAsia="es-MX"/>
              </w:rPr>
              <w:t>Se especificará en el contrato a suscribir con el proveedor que resulte adjudicado.</w:t>
            </w:r>
          </w:p>
        </w:tc>
      </w:tr>
    </w:tbl>
    <w:p w:rsidR="00104914" w:rsidRDefault="00104914" w:rsidP="00104914">
      <w:pPr>
        <w:jc w:val="both"/>
        <w:rPr>
          <w:rFonts w:ascii="Arial" w:hAnsi="Arial" w:cs="Arial"/>
        </w:rPr>
      </w:pPr>
    </w:p>
    <w:p w:rsidR="00104914" w:rsidRDefault="00104914" w:rsidP="00104914">
      <w:pPr>
        <w:jc w:val="both"/>
        <w:rPr>
          <w:rFonts w:ascii="Arial" w:hAnsi="Arial" w:cs="Arial"/>
        </w:rPr>
      </w:pPr>
    </w:p>
    <w:p w:rsidR="00FB0F9E" w:rsidRDefault="00104914" w:rsidP="009D13D1">
      <w:pPr>
        <w:pStyle w:val="Prrafodelista"/>
        <w:numPr>
          <w:ilvl w:val="0"/>
          <w:numId w:val="4"/>
        </w:numPr>
        <w:jc w:val="both"/>
        <w:rPr>
          <w:rFonts w:ascii="Arial" w:hAnsi="Arial" w:cs="Arial"/>
        </w:rPr>
      </w:pPr>
      <w:r w:rsidRPr="00FB0F9E">
        <w:rPr>
          <w:rFonts w:ascii="Arial" w:hAnsi="Arial" w:cs="Arial"/>
          <w:b/>
        </w:rPr>
        <w:lastRenderedPageBreak/>
        <w:t xml:space="preserve">MECÁNICA. </w:t>
      </w:r>
      <w:r w:rsidRPr="00FB0F9E">
        <w:rPr>
          <w:rFonts w:ascii="Arial" w:hAnsi="Arial" w:cs="Arial"/>
        </w:rPr>
        <w:t xml:space="preserve">Los licitantes podrán mejorar sus ofertas económicas, basadas en el </w:t>
      </w:r>
      <w:r w:rsidRPr="00FB0F9E">
        <w:rPr>
          <w:rFonts w:ascii="Arial" w:hAnsi="Arial" w:cs="Arial"/>
        </w:rPr>
        <w:t>costo de comisión por servicio que ofertaron</w:t>
      </w:r>
      <w:r w:rsidRPr="00FB0F9E">
        <w:rPr>
          <w:rFonts w:ascii="Arial" w:hAnsi="Arial" w:cs="Arial"/>
        </w:rPr>
        <w:t xml:space="preserve"> </w:t>
      </w:r>
      <w:r w:rsidRPr="00FB0F9E">
        <w:rPr>
          <w:rFonts w:ascii="Arial" w:hAnsi="Arial" w:cs="Arial"/>
        </w:rPr>
        <w:t>del 1.50%</w:t>
      </w:r>
      <w:r w:rsidR="00FB0F9E" w:rsidRPr="00FB0F9E">
        <w:rPr>
          <w:rFonts w:ascii="Arial" w:hAnsi="Arial" w:cs="Arial"/>
        </w:rPr>
        <w:t>. Deberán presentarla en sobre cerrado.</w:t>
      </w:r>
    </w:p>
    <w:p w:rsidR="0093015B" w:rsidRDefault="0093015B" w:rsidP="0093015B">
      <w:pPr>
        <w:jc w:val="both"/>
        <w:rPr>
          <w:rFonts w:ascii="Arial" w:hAnsi="Arial" w:cs="Arial"/>
        </w:rPr>
      </w:pPr>
    </w:p>
    <w:p w:rsidR="0093015B" w:rsidRPr="0093015B" w:rsidRDefault="0093015B" w:rsidP="0093015B">
      <w:pPr>
        <w:ind w:left="708"/>
        <w:jc w:val="both"/>
        <w:rPr>
          <w:rFonts w:ascii="Arial" w:hAnsi="Arial" w:cs="Arial"/>
        </w:rPr>
      </w:pPr>
      <w:r>
        <w:rPr>
          <w:rFonts w:ascii="Arial" w:hAnsi="Arial" w:cs="Arial"/>
        </w:rPr>
        <w:t xml:space="preserve">El precio por litro de gasolina, se consideró el emitido por la Comisión Reguladora de Energía de la Administración Pública Federal centralizada, fijado para el estado de Jalisco, para el mes de mayo de 2018, que fue de $19.29 (diecinueve pesos 29/100 moneda nacional), en apego al Resolutivo </w:t>
      </w:r>
      <w:r w:rsidR="00C133D4">
        <w:rPr>
          <w:rFonts w:ascii="Arial" w:hAnsi="Arial" w:cs="Arial"/>
        </w:rPr>
        <w:t xml:space="preserve">Primero del Dictamen de Fallo de la Licitación </w:t>
      </w:r>
      <w:r w:rsidR="00925FC8">
        <w:rPr>
          <w:rFonts w:ascii="Arial" w:hAnsi="Arial" w:cs="Arial"/>
        </w:rPr>
        <w:t>Pública LS-SC-001-2018 “adquisición de gasolina”</w:t>
      </w:r>
      <w:r w:rsidR="00925FC8">
        <w:rPr>
          <w:rFonts w:ascii="Arial" w:hAnsi="Arial" w:cs="Arial"/>
        </w:rPr>
        <w:t>.</w:t>
      </w:r>
    </w:p>
    <w:p w:rsidR="00FB0F9E" w:rsidRDefault="00FB0F9E" w:rsidP="00104914">
      <w:pPr>
        <w:jc w:val="both"/>
        <w:rPr>
          <w:rFonts w:ascii="Arial" w:hAnsi="Arial" w:cs="Arial"/>
        </w:rPr>
      </w:pPr>
    </w:p>
    <w:p w:rsidR="00104914" w:rsidRDefault="00FB0F9E" w:rsidP="00FB0F9E">
      <w:pPr>
        <w:ind w:left="708" w:firstLine="12"/>
        <w:jc w:val="both"/>
        <w:rPr>
          <w:rFonts w:ascii="Arial" w:hAnsi="Arial" w:cs="Arial"/>
        </w:rPr>
      </w:pPr>
      <w:r>
        <w:rPr>
          <w:rFonts w:ascii="Arial" w:hAnsi="Arial" w:cs="Arial"/>
        </w:rPr>
        <w:t>La presente convocatoria es p</w:t>
      </w:r>
      <w:r w:rsidR="00104914" w:rsidRPr="00A62C0F">
        <w:rPr>
          <w:rFonts w:ascii="Arial" w:hAnsi="Arial" w:cs="Arial"/>
        </w:rPr>
        <w:t>ara suministrar 20,000 litros de gasolina, a través de vale-papel</w:t>
      </w:r>
      <w:r w:rsidR="00104914">
        <w:rPr>
          <w:rFonts w:ascii="Arial" w:hAnsi="Arial" w:cs="Arial"/>
        </w:rPr>
        <w:t>, bajo los mismos términos y con</w:t>
      </w:r>
      <w:r>
        <w:rPr>
          <w:rFonts w:ascii="Arial" w:hAnsi="Arial" w:cs="Arial"/>
        </w:rPr>
        <w:t>diciones contenidos en las Bases de la Licitación Pública LS-SC-001-2018 “adquisición de gasolina”.</w:t>
      </w:r>
    </w:p>
    <w:p w:rsidR="00FB0F9E" w:rsidRDefault="00FB0F9E" w:rsidP="00104914">
      <w:pPr>
        <w:jc w:val="both"/>
        <w:rPr>
          <w:rFonts w:ascii="Arial" w:hAnsi="Arial" w:cs="Arial"/>
        </w:rPr>
      </w:pPr>
    </w:p>
    <w:p w:rsidR="00FB0F9E" w:rsidRPr="00FB0F9E" w:rsidRDefault="00FB0F9E" w:rsidP="00FB0F9E">
      <w:pPr>
        <w:pStyle w:val="Prrafodelista"/>
        <w:numPr>
          <w:ilvl w:val="0"/>
          <w:numId w:val="3"/>
        </w:numPr>
        <w:jc w:val="both"/>
        <w:rPr>
          <w:rFonts w:ascii="Arial" w:hAnsi="Arial" w:cs="Arial"/>
          <w:b/>
        </w:rPr>
      </w:pPr>
      <w:r w:rsidRPr="00FB0F9E">
        <w:rPr>
          <w:rFonts w:ascii="Arial" w:hAnsi="Arial" w:cs="Arial"/>
          <w:b/>
        </w:rPr>
        <w:t>DOMICILIOS.</w:t>
      </w:r>
    </w:p>
    <w:p w:rsidR="00FB0F9E" w:rsidRPr="001F5578" w:rsidRDefault="00FB0F9E" w:rsidP="00FB0F9E">
      <w:pPr>
        <w:jc w:val="both"/>
        <w:rPr>
          <w:rFonts w:ascii="Arial" w:hAnsi="Arial" w:cs="Arial"/>
          <w:b/>
        </w:rPr>
      </w:pPr>
    </w:p>
    <w:p w:rsidR="00FB0F9E" w:rsidRPr="001F5578" w:rsidRDefault="00FB0F9E" w:rsidP="00FB0F9E">
      <w:pPr>
        <w:pStyle w:val="Prrafodelista"/>
        <w:numPr>
          <w:ilvl w:val="0"/>
          <w:numId w:val="2"/>
        </w:numPr>
        <w:jc w:val="both"/>
        <w:rPr>
          <w:rFonts w:ascii="Arial" w:hAnsi="Arial" w:cs="Arial"/>
          <w:b/>
        </w:rPr>
      </w:pPr>
      <w:r w:rsidRPr="001F5578">
        <w:rPr>
          <w:rFonts w:ascii="Arial" w:hAnsi="Arial" w:cs="Arial"/>
          <w:b/>
        </w:rPr>
        <w:t xml:space="preserve">Auditoría Superior del Estado de Jalisco: </w:t>
      </w:r>
      <w:r w:rsidRPr="001F5578">
        <w:rPr>
          <w:rFonts w:ascii="Arial" w:hAnsi="Arial" w:cs="Arial"/>
        </w:rPr>
        <w:t>Av</w:t>
      </w:r>
      <w:r>
        <w:rPr>
          <w:rFonts w:ascii="Arial" w:hAnsi="Arial" w:cs="Arial"/>
        </w:rPr>
        <w:t>enida</w:t>
      </w:r>
      <w:r w:rsidRPr="001F5578">
        <w:rPr>
          <w:rFonts w:ascii="Arial" w:hAnsi="Arial" w:cs="Arial"/>
        </w:rPr>
        <w:t xml:space="preserve"> Niños Héroes N°. 2409, Colonia Moderna, Guadalajara, Jalisco, C.P. 44190, teléfono 36794500 ext</w:t>
      </w:r>
      <w:r>
        <w:rPr>
          <w:rFonts w:ascii="Arial" w:hAnsi="Arial" w:cs="Arial"/>
        </w:rPr>
        <w:t>ensión</w:t>
      </w:r>
      <w:r w:rsidRPr="001F5578">
        <w:rPr>
          <w:rFonts w:ascii="Arial" w:hAnsi="Arial" w:cs="Arial"/>
        </w:rPr>
        <w:t xml:space="preserve"> 1141.</w:t>
      </w:r>
    </w:p>
    <w:p w:rsidR="00FB0F9E" w:rsidRPr="001F5578" w:rsidRDefault="00FB0F9E" w:rsidP="00FB0F9E">
      <w:pPr>
        <w:jc w:val="both"/>
        <w:rPr>
          <w:rFonts w:ascii="Arial" w:hAnsi="Arial" w:cs="Arial"/>
          <w:b/>
        </w:rPr>
      </w:pPr>
    </w:p>
    <w:p w:rsidR="00FB0F9E" w:rsidRPr="001F5578" w:rsidRDefault="00FB0F9E" w:rsidP="00FB0F9E">
      <w:pPr>
        <w:pStyle w:val="Prrafodelista"/>
        <w:numPr>
          <w:ilvl w:val="0"/>
          <w:numId w:val="2"/>
        </w:numPr>
        <w:jc w:val="both"/>
        <w:rPr>
          <w:rFonts w:ascii="Arial" w:hAnsi="Arial" w:cs="Arial"/>
        </w:rPr>
      </w:pPr>
      <w:r w:rsidRPr="001F5578">
        <w:rPr>
          <w:rFonts w:ascii="Arial" w:hAnsi="Arial" w:cs="Arial"/>
          <w:b/>
        </w:rPr>
        <w:t xml:space="preserve">Órgano Interno de Control: Unidad de Vigilancia del Congreso del Estado de Jalisco: </w:t>
      </w:r>
      <w:r w:rsidRPr="001F5578">
        <w:rPr>
          <w:rFonts w:ascii="Arial" w:hAnsi="Arial" w:cs="Arial"/>
        </w:rPr>
        <w:t>Av</w:t>
      </w:r>
      <w:r>
        <w:rPr>
          <w:rFonts w:ascii="Arial" w:hAnsi="Arial" w:cs="Arial"/>
        </w:rPr>
        <w:t>enida</w:t>
      </w:r>
      <w:r w:rsidRPr="001F5578">
        <w:rPr>
          <w:rFonts w:ascii="Arial" w:hAnsi="Arial" w:cs="Arial"/>
        </w:rPr>
        <w:t xml:space="preserve"> Juárez N° 237, Quinto Piso, Colonia Centro, Guadalajara, Jalisco, C.P. 44100, teléfono 36791515, ext</w:t>
      </w:r>
      <w:r>
        <w:rPr>
          <w:rFonts w:ascii="Arial" w:hAnsi="Arial" w:cs="Arial"/>
        </w:rPr>
        <w:t>ensiones</w:t>
      </w:r>
      <w:r w:rsidRPr="001F5578">
        <w:rPr>
          <w:rFonts w:ascii="Arial" w:hAnsi="Arial" w:cs="Arial"/>
        </w:rPr>
        <w:t xml:space="preserve"> 4051 y 4551.</w:t>
      </w:r>
    </w:p>
    <w:p w:rsidR="00FB0F9E" w:rsidRDefault="00FB0F9E" w:rsidP="00104914">
      <w:pPr>
        <w:jc w:val="both"/>
        <w:rPr>
          <w:rFonts w:ascii="Arial" w:hAnsi="Arial" w:cs="Arial"/>
        </w:rPr>
      </w:pPr>
    </w:p>
    <w:sectPr w:rsidR="00FB0F9E">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D05" w:rsidRDefault="00344D05" w:rsidP="009D77E6">
      <w:r>
        <w:separator/>
      </w:r>
    </w:p>
  </w:endnote>
  <w:endnote w:type="continuationSeparator" w:id="0">
    <w:p w:rsidR="00344D05" w:rsidRDefault="00344D05" w:rsidP="009D7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7E6" w:rsidRPr="009D77E6" w:rsidRDefault="009D77E6" w:rsidP="009D77E6">
    <w:pPr>
      <w:pStyle w:val="Piedepgina"/>
      <w:jc w:val="both"/>
      <w:rPr>
        <w:sz w:val="16"/>
        <w:szCs w:val="16"/>
      </w:rPr>
    </w:pPr>
    <w:r>
      <w:rPr>
        <w:rFonts w:ascii="Arial" w:hAnsi="Arial" w:cs="Arial"/>
        <w:sz w:val="16"/>
        <w:szCs w:val="16"/>
      </w:rPr>
      <w:t xml:space="preserve">CONVOCATORIA A </w:t>
    </w:r>
    <w:r w:rsidRPr="009D77E6">
      <w:rPr>
        <w:rFonts w:ascii="Arial" w:hAnsi="Arial" w:cs="Arial"/>
        <w:sz w:val="16"/>
        <w:szCs w:val="16"/>
      </w:rPr>
      <w:t xml:space="preserve">SEGUNDA SESIÓN PARA QUE PUEDAN MEJORAR SU OFERTA </w:t>
    </w:r>
    <w:r>
      <w:rPr>
        <w:rFonts w:ascii="Arial" w:hAnsi="Arial" w:cs="Arial"/>
        <w:sz w:val="16"/>
        <w:szCs w:val="16"/>
      </w:rPr>
      <w:t>E</w:t>
    </w:r>
    <w:r w:rsidRPr="009D77E6">
      <w:rPr>
        <w:rFonts w:ascii="Arial" w:hAnsi="Arial" w:cs="Arial"/>
        <w:sz w:val="16"/>
        <w:szCs w:val="16"/>
      </w:rPr>
      <w:t>CONÓMICA PRESENTADA DENTRO DE LA LICITACIÓN PÚBLICA LP-SC-001-2018 “ADQUISICIÓN DE GASOLINA”</w:t>
    </w:r>
    <w:r w:rsidR="00A22F90">
      <w:rPr>
        <w:rFonts w:ascii="Arial" w:hAnsi="Arial" w:cs="Arial"/>
        <w:sz w:val="16"/>
        <w:szCs w:val="16"/>
      </w:rPr>
      <w:t xml:space="preserve">.                                 Pág. </w:t>
    </w:r>
    <w:r w:rsidR="00A22F90" w:rsidRPr="00A22F90">
      <w:rPr>
        <w:rFonts w:ascii="Arial" w:hAnsi="Arial" w:cs="Arial"/>
        <w:sz w:val="16"/>
        <w:szCs w:val="16"/>
      </w:rPr>
      <w:fldChar w:fldCharType="begin"/>
    </w:r>
    <w:r w:rsidR="00A22F90" w:rsidRPr="00A22F90">
      <w:rPr>
        <w:rFonts w:ascii="Arial" w:hAnsi="Arial" w:cs="Arial"/>
        <w:sz w:val="16"/>
        <w:szCs w:val="16"/>
      </w:rPr>
      <w:instrText>PAGE   \* MERGEFORMAT</w:instrText>
    </w:r>
    <w:r w:rsidR="00A22F90" w:rsidRPr="00A22F90">
      <w:rPr>
        <w:rFonts w:ascii="Arial" w:hAnsi="Arial" w:cs="Arial"/>
        <w:sz w:val="16"/>
        <w:szCs w:val="16"/>
      </w:rPr>
      <w:fldChar w:fldCharType="separate"/>
    </w:r>
    <w:r w:rsidR="00BC6AE2">
      <w:rPr>
        <w:rFonts w:ascii="Arial" w:hAnsi="Arial" w:cs="Arial"/>
        <w:noProof/>
        <w:sz w:val="16"/>
        <w:szCs w:val="16"/>
      </w:rPr>
      <w:t>2</w:t>
    </w:r>
    <w:r w:rsidR="00A22F90" w:rsidRPr="00A22F90">
      <w:rPr>
        <w:rFonts w:ascii="Arial" w:hAnsi="Arial" w:cs="Arial"/>
        <w:sz w:val="16"/>
        <w:szCs w:val="16"/>
      </w:rPr>
      <w:fldChar w:fldCharType="end"/>
    </w:r>
    <w:r w:rsidR="00A22F90">
      <w:rPr>
        <w:rFonts w:ascii="Arial" w:hAnsi="Arial" w:cs="Arial"/>
        <w:sz w:val="16"/>
        <w:szCs w:val="16"/>
      </w:rPr>
      <w:t xml:space="preserve"> de 2.</w:t>
    </w:r>
  </w:p>
  <w:p w:rsidR="009D77E6" w:rsidRDefault="009D77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D05" w:rsidRDefault="00344D05" w:rsidP="009D77E6">
      <w:r>
        <w:separator/>
      </w:r>
    </w:p>
  </w:footnote>
  <w:footnote w:type="continuationSeparator" w:id="0">
    <w:p w:rsidR="00344D05" w:rsidRDefault="00344D05" w:rsidP="009D7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F67558A"/>
    <w:multiLevelType w:val="hybridMultilevel"/>
    <w:tmpl w:val="B574940E"/>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3790A94"/>
    <w:multiLevelType w:val="hybridMultilevel"/>
    <w:tmpl w:val="ECA8A4C6"/>
    <w:lvl w:ilvl="0" w:tplc="7FA0B4C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EEF65B3"/>
    <w:multiLevelType w:val="hybridMultilevel"/>
    <w:tmpl w:val="ED80D91E"/>
    <w:lvl w:ilvl="0" w:tplc="7FA0B4C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B8"/>
    <w:rsid w:val="00104914"/>
    <w:rsid w:val="001140B8"/>
    <w:rsid w:val="002A036B"/>
    <w:rsid w:val="00344D05"/>
    <w:rsid w:val="006F77E1"/>
    <w:rsid w:val="00866F97"/>
    <w:rsid w:val="00925FC8"/>
    <w:rsid w:val="0093015B"/>
    <w:rsid w:val="009D77E6"/>
    <w:rsid w:val="00A22F90"/>
    <w:rsid w:val="00BC6AE2"/>
    <w:rsid w:val="00BC74B7"/>
    <w:rsid w:val="00C133D4"/>
    <w:rsid w:val="00CF086F"/>
    <w:rsid w:val="00FB0F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FA9A9"/>
  <w15:chartTrackingRefBased/>
  <w15:docId w15:val="{0A740775-7EFC-4C46-A8F3-8FF35A0F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0B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0F9E"/>
    <w:pPr>
      <w:ind w:left="720"/>
      <w:contextualSpacing/>
    </w:pPr>
  </w:style>
  <w:style w:type="paragraph" w:styleId="Encabezado">
    <w:name w:val="header"/>
    <w:basedOn w:val="Normal"/>
    <w:link w:val="EncabezadoCar"/>
    <w:uiPriority w:val="99"/>
    <w:unhideWhenUsed/>
    <w:rsid w:val="009D77E6"/>
    <w:pPr>
      <w:tabs>
        <w:tab w:val="center" w:pos="4419"/>
        <w:tab w:val="right" w:pos="8838"/>
      </w:tabs>
    </w:pPr>
  </w:style>
  <w:style w:type="character" w:customStyle="1" w:styleId="EncabezadoCar">
    <w:name w:val="Encabezado Car"/>
    <w:basedOn w:val="Fuentedeprrafopredeter"/>
    <w:link w:val="Encabezado"/>
    <w:uiPriority w:val="99"/>
    <w:rsid w:val="009D77E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D77E6"/>
    <w:pPr>
      <w:tabs>
        <w:tab w:val="center" w:pos="4419"/>
        <w:tab w:val="right" w:pos="8838"/>
      </w:tabs>
    </w:pPr>
  </w:style>
  <w:style w:type="character" w:customStyle="1" w:styleId="PiedepginaCar">
    <w:name w:val="Pie de página Car"/>
    <w:basedOn w:val="Fuentedeprrafopredeter"/>
    <w:link w:val="Piedepgina"/>
    <w:uiPriority w:val="99"/>
    <w:rsid w:val="009D77E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301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015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553</Words>
  <Characters>3043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Cortes Radall</cp:lastModifiedBy>
  <cp:revision>9</cp:revision>
  <cp:lastPrinted>2018-06-27T16:56:00Z</cp:lastPrinted>
  <dcterms:created xsi:type="dcterms:W3CDTF">2018-06-27T16:25:00Z</dcterms:created>
  <dcterms:modified xsi:type="dcterms:W3CDTF">2018-06-27T20:00:00Z</dcterms:modified>
</cp:coreProperties>
</file>